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96A5A" w14:textId="1DE2153E"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47E3E2AC" w:rsidR="00DF72EC" w:rsidRPr="00BE62CB"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913031">
        <w:rPr>
          <w:rFonts w:cs="Times New Roman"/>
          <w:color w:val="000000" w:themeColor="text1"/>
          <w:lang w:val="lt-LT"/>
        </w:rPr>
        <w:t xml:space="preserve"> </w:t>
      </w:r>
      <w:hyperlink r:id="rId11" w:history="1">
        <w:r w:rsidR="00816ACE" w:rsidRPr="00BE62CB">
          <w:rPr>
            <w:rStyle w:val="Hyperlink"/>
            <w:rFonts w:asciiTheme="majorBidi" w:hAnsiTheme="majorBidi"/>
            <w:color w:val="4C96AD" w:themeColor="accent1" w:themeShade="BF"/>
            <w:sz w:val="24"/>
            <w:lang w:val="lt-LT"/>
          </w:rPr>
          <w:t>https://viesiejipirkimai.lt</w:t>
        </w:r>
      </w:hyperlink>
      <w:r w:rsidR="00913031" w:rsidRPr="00BE62CB">
        <w:rPr>
          <w:color w:val="000000" w:themeColor="text1"/>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68E2033D" w:rsidR="008F58FA" w:rsidRPr="00D96BF2" w:rsidRDefault="008F58FA" w:rsidP="00A4556C">
      <w:pPr>
        <w:ind w:firstLine="709"/>
        <w:jc w:val="both"/>
        <w:rPr>
          <w:sz w:val="22"/>
          <w:lang w:val="lt-LT"/>
        </w:rPr>
      </w:pPr>
      <w:r w:rsidRPr="00A4556C">
        <w:rPr>
          <w:color w:val="000000" w:themeColor="text1"/>
          <w:sz w:val="22"/>
          <w:szCs w:val="22"/>
          <w:lang w:val="lt-LT"/>
        </w:rPr>
        <w:lastRenderedPageBreak/>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34 p.), </w:t>
      </w:r>
      <w:r w:rsidRPr="00D96BF2">
        <w:rPr>
          <w:sz w:val="22"/>
          <w:lang w:val="lt-LT"/>
        </w:rPr>
        <w:t>nurodyta SPS</w:t>
      </w:r>
      <w:r w:rsidR="005E7128" w:rsidRPr="00D96BF2">
        <w:rPr>
          <w:sz w:val="22"/>
          <w:lang w:val="lt-LT"/>
        </w:rPr>
        <w:t xml:space="preserve"> 22 p.</w:t>
      </w:r>
      <w:r w:rsidRPr="00D96BF2">
        <w:rPr>
          <w:sz w:val="22"/>
          <w:lang w:val="lt-LT"/>
        </w:rPr>
        <w:t>.</w:t>
      </w:r>
    </w:p>
    <w:p w14:paraId="231B4C9D" w14:textId="77777777" w:rsidR="00EF77E3" w:rsidRPr="00203715" w:rsidRDefault="00EF77E3" w:rsidP="00EF77E3">
      <w:pPr>
        <w:pStyle w:val="CommentText"/>
        <w:ind w:firstLine="567"/>
        <w:jc w:val="both"/>
        <w:rPr>
          <w:sz w:val="22"/>
          <w:szCs w:val="22"/>
          <w:lang w:val="lt-LT"/>
        </w:rPr>
      </w:pPr>
      <w:r w:rsidRPr="00203715">
        <w:rPr>
          <w:sz w:val="22"/>
          <w:szCs w:val="22"/>
          <w:lang w:val="lt-LT"/>
        </w:rPr>
        <w:t xml:space="preserve">2.10.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203715" w:rsidRDefault="00EF77E3" w:rsidP="00EF77E3">
      <w:pPr>
        <w:ind w:firstLine="709"/>
        <w:jc w:val="both"/>
        <w:rPr>
          <w:sz w:val="22"/>
          <w:szCs w:val="22"/>
          <w:lang w:val="lt-LT"/>
        </w:rPr>
      </w:pPr>
      <w:r w:rsidRPr="00203715">
        <w:rPr>
          <w:sz w:val="22"/>
          <w:szCs w:val="22"/>
          <w:lang w:val="lt-LT"/>
        </w:rPr>
        <w:t>2.11.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00123C5C" w:rsidRPr="00203715">
        <w:rPr>
          <w:sz w:val="22"/>
          <w:szCs w:val="22"/>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ir ūkio subjektams, kurių pajėgumais tiekėjas remiasi. Kiekvienas šiame punkte nurodytas ūkio subjektas (išskyrus kvazisubtiekėjus</w:t>
      </w:r>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04F09270"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5711CF">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adresu </w:t>
      </w:r>
      <w:hyperlink r:id="rId13">
        <w:r w:rsidR="00C27CDC" w:rsidRPr="00C27CDC">
          <w:rPr>
            <w:rStyle w:val="Hyperlink"/>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w:t>
      </w:r>
      <w:r w:rsidR="00C27CDC" w:rsidRPr="00C27CDC">
        <w:rPr>
          <w:rFonts w:cs="Times New Roman"/>
          <w:color w:val="auto"/>
          <w:lang w:val="lt-LT"/>
        </w:rPr>
        <w:lastRenderedPageBreak/>
        <w:t xml:space="preserve">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4081A38F"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headerReference w:type="first" r:id="rId16"/>
          <w:footerReference w:type="first" r:id="rId17"/>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123C5C"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123C5C"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0"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lastRenderedPageBreak/>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lastRenderedPageBreak/>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123C5C"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w:t>
            </w:r>
            <w:r w:rsidRPr="00763B8C">
              <w:rPr>
                <w:rFonts w:ascii="Times New Roman" w:hAnsi="Times New Roman"/>
                <w:sz w:val="20"/>
              </w:rPr>
              <w:lastRenderedPageBreak/>
              <w:t xml:space="preserve">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192A9C"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9" w:history="1">
              <w:r w:rsidR="00AE7CBE" w:rsidRPr="00763B8C">
                <w:rPr>
                  <w:color w:val="0000FF"/>
                  <w:sz w:val="20"/>
                  <w:u w:val="single"/>
                  <w:bdr w:val="none" w:sz="0" w:space="0" w:color="auto"/>
                  <w:lang w:val="lt-LT"/>
                </w:rPr>
                <w:t>https://vpt.lrv.lt/lt/nuorodos/kiti-duomenys/powerbi/melaginga-informacija-pateikusiu-tiekeju-sarasas-3/</w:t>
              </w:r>
            </w:hyperlink>
            <w:r w:rsidR="00AE7CBE"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123C5C"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lastRenderedPageBreak/>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192A9C"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0" w:history="1">
              <w:r w:rsidR="00AE7CBE" w:rsidRPr="00763B8C">
                <w:rPr>
                  <w:color w:val="0000FF"/>
                  <w:sz w:val="20"/>
                  <w:u w:val="single"/>
                  <w:bdr w:val="none" w:sz="0" w:space="0" w:color="auto"/>
                  <w:lang w:val="lt-LT"/>
                </w:rPr>
                <w:t>https://vpt.lrv.lt/lt/nuorodos/kiti-duomenys/powerbi/nepatikimi-tiekejai-1/</w:t>
              </w:r>
            </w:hyperlink>
            <w:r w:rsidR="00AE7CBE"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192A9C"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1" w:history="1">
              <w:r w:rsidR="00AE7CBE" w:rsidRPr="00763B8C">
                <w:rPr>
                  <w:color w:val="0000FF"/>
                  <w:sz w:val="20"/>
                  <w:u w:val="single"/>
                  <w:bdr w:val="none" w:sz="0" w:space="0" w:color="auto"/>
                  <w:lang w:val="lt-LT"/>
                </w:rPr>
                <w:t>https://vpt.lrv.lt/lt/pasalinimo-pagrindai-1/nepatikimu-koncesininku-sarasas-1/nepatikimu-koncesininku-sarasas/</w:t>
              </w:r>
            </w:hyperlink>
            <w:r w:rsidR="00AE7CBE"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123C5C"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1" w:name="part_030e6c6c64ba4f96a23474e439d1b80c"/>
            <w:bookmarkEnd w:id="1"/>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NoSpacing"/>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123C5C"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3"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192A9C"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4" w:history="1">
              <w:r w:rsidR="00FD57A1"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7D32B0">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r w:rsidR="00850719" w:rsidRPr="005711CF">
        <w:rPr>
          <w:rFonts w:cs="Times New Roman"/>
          <w:i/>
          <w:iCs/>
          <w:lang w:val="lt-LT"/>
        </w:rPr>
        <w:t>Apostille</w:t>
      </w:r>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r w:rsidR="00850719" w:rsidRPr="005711CF">
        <w:rPr>
          <w:rFonts w:cs="Times New Roman"/>
          <w:i/>
          <w:iCs/>
          <w:lang w:val="lt-LT"/>
        </w:rPr>
        <w:t>Apostille</w:t>
      </w:r>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5711CF">
        <w:rPr>
          <w:rFonts w:cs="Times New Roman"/>
          <w:i/>
          <w:iCs/>
          <w:lang w:val="lt-LT"/>
        </w:rPr>
        <w:t>Apostille).</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9A55D0">
        <w:rPr>
          <w:b/>
          <w:sz w:val="22"/>
          <w:lang w:val="pt-BR"/>
        </w:rPr>
        <w:t>2014 m. liepos 31 d. Tarybos reglamente (ES) Nr. 833/2014 (su pakeitimasi)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123C5C"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9A55D0" w:rsidRDefault="00B50BDA" w:rsidP="00763B8C">
            <w:pPr>
              <w:jc w:val="both"/>
              <w:rPr>
                <w:sz w:val="22"/>
                <w:lang w:val="lt-LT"/>
              </w:rPr>
            </w:pPr>
            <w:r w:rsidRPr="009A55D0">
              <w:rPr>
                <w:sz w:val="22"/>
                <w:lang w:val="lt-LT"/>
              </w:rPr>
              <w:t>atstovaujamas tiekėjas/subtiekėjas (nors vienas iš tiekėjų grupės narių) yra Rusijos pilietis arba Rusijoje įsisteigęs fizinis ar juridinis asmuo, subjektas ar 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535420BE" w:rsidR="00B50BDA" w:rsidRPr="00763B8C" w:rsidRDefault="00B50BDA" w:rsidP="00763B8C">
            <w:pPr>
              <w:rPr>
                <w:sz w:val="22"/>
                <w:lang w:val="lt-LT"/>
              </w:rPr>
            </w:pPr>
            <w:r>
              <w:rPr>
                <w:b/>
                <w:sz w:val="22"/>
                <w:szCs w:val="22"/>
                <w:lang w:val="lt-LT"/>
              </w:rPr>
              <w:t>Užpildytas BPS 2 priedas</w:t>
            </w:r>
            <w:r w:rsidR="00C1725F">
              <w:rPr>
                <w:b/>
                <w:sz w:val="22"/>
                <w:szCs w:val="22"/>
              </w:rPr>
              <w:t>*</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2484CC67" w14:textId="77777777" w:rsidR="00B50BDA" w:rsidRDefault="00B50BDA" w:rsidP="00763B8C">
            <w:pPr>
              <w:jc w:val="both"/>
              <w:rPr>
                <w:b/>
                <w:i/>
                <w:color w:val="FF0000"/>
                <w:sz w:val="21"/>
                <w:lang w:val="lt-LT"/>
              </w:rPr>
            </w:pPr>
            <w:r>
              <w:rPr>
                <w:b/>
                <w:i/>
                <w:color w:val="FF0000"/>
                <w:sz w:val="21"/>
                <w:szCs w:val="21"/>
                <w:lang w:val="lt-LT"/>
              </w:rPr>
              <w:t>BPS 2 priedas pateikiamas kartu</w:t>
            </w:r>
            <w:r w:rsidRPr="00763B8C">
              <w:rPr>
                <w:b/>
                <w:i/>
                <w:color w:val="FF0000"/>
                <w:sz w:val="21"/>
                <w:lang w:val="lt-LT"/>
              </w:rPr>
              <w:t xml:space="preserve"> su pasiūlymu</w:t>
            </w:r>
            <w:r w:rsidR="00513693">
              <w:rPr>
                <w:b/>
                <w:i/>
                <w:color w:val="FF0000"/>
                <w:sz w:val="21"/>
                <w:lang w:val="lt-LT"/>
              </w:rPr>
              <w:t xml:space="preserve"> </w:t>
            </w:r>
          </w:p>
          <w:p w14:paraId="0D0317FB" w14:textId="77777777" w:rsidR="00C1725F" w:rsidRDefault="00C1725F" w:rsidP="00763B8C">
            <w:pPr>
              <w:jc w:val="both"/>
              <w:rPr>
                <w:b/>
                <w:i/>
                <w:sz w:val="22"/>
                <w:lang w:val="lt-LT"/>
              </w:rPr>
            </w:pPr>
          </w:p>
          <w:p w14:paraId="411DEB9B" w14:textId="78D650A0" w:rsidR="00C1725F" w:rsidRPr="009A55D0" w:rsidRDefault="00C1725F" w:rsidP="00763B8C">
            <w:pPr>
              <w:jc w:val="both"/>
              <w:rPr>
                <w:i/>
                <w:sz w:val="18"/>
                <w:szCs w:val="18"/>
                <w:lang w:val="lt-LT"/>
              </w:rPr>
            </w:pPr>
            <w:r w:rsidRPr="00E31AFD">
              <w:rPr>
                <w:i/>
                <w:sz w:val="18"/>
                <w:szCs w:val="18"/>
                <w:highlight w:val="yellow"/>
                <w:lang w:val="lt-LT"/>
              </w:rPr>
              <w:t>*</w:t>
            </w:r>
            <w:r w:rsidRPr="00E31AFD">
              <w:rPr>
                <w:sz w:val="18"/>
                <w:szCs w:val="18"/>
                <w:highlight w:val="yellow"/>
              </w:rPr>
              <w:t xml:space="preserve"> </w:t>
            </w:r>
            <w:r w:rsidRPr="00E31AFD">
              <w:rPr>
                <w:i/>
                <w:sz w:val="18"/>
                <w:szCs w:val="18"/>
                <w:highlight w:val="yellow"/>
                <w:lang w:val="lt-LT"/>
              </w:rPr>
              <w:t>pateikia tiekėjas ir visi subtiekėjai (išskyrus kvazisubtiekėjus).</w:t>
            </w:r>
          </w:p>
        </w:tc>
      </w:tr>
      <w:tr w:rsidR="00B50BDA" w:rsidRPr="00123C5C"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9A55D0" w:rsidRDefault="00B50BDA" w:rsidP="00763B8C">
            <w:pPr>
              <w:jc w:val="both"/>
              <w:rPr>
                <w:sz w:val="22"/>
                <w:lang w:val="lt-LT"/>
              </w:rPr>
            </w:pPr>
            <w:r w:rsidRPr="009A55D0">
              <w:rPr>
                <w:spacing w:val="2"/>
                <w:sz w:val="22"/>
                <w:shd w:val="clear" w:color="auto" w:fill="FFFFFF"/>
                <w:lang w:val="lt-LT"/>
              </w:rPr>
              <w:t>atstovaujamas tiekėjas/subtiekėjas (nors vienas iš tiekėjų grupės narių) yra juridinis asmuo, subjektas ar įstaiga, kurio nuosavybės teisės tiesiogiai ar netiesiogiai daugiau kaip 50 % priklauso šios dalies a)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123C5C"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9A55D0" w:rsidRDefault="00B50BDA" w:rsidP="00763B8C">
            <w:pPr>
              <w:jc w:val="both"/>
              <w:rPr>
                <w:sz w:val="22"/>
                <w:lang w:val="lt-LT"/>
              </w:rPr>
            </w:pPr>
            <w:r w:rsidRPr="009A55D0">
              <w:rPr>
                <w:sz w:val="22"/>
                <w:lang w:val="lt-LT"/>
              </w:rPr>
              <w:t>nei tiekėjo atstovas, nei atstovaujama bendrovė nėra fizinis ar juridinis asmuo, subjektas ar įstaiga, veikianti a) arba b)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123C5C"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123C5C"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9A55D0" w:rsidRDefault="00B50BDA">
            <w:pPr>
              <w:jc w:val="both"/>
              <w:rPr>
                <w:sz w:val="22"/>
                <w:shd w:val="clear" w:color="auto" w:fill="FFFFFF"/>
                <w:lang w:val="lt-LT"/>
              </w:rPr>
            </w:pPr>
            <w:r w:rsidRPr="009A55D0">
              <w:rPr>
                <w:sz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A4556C" w:rsidRDefault="00673853" w:rsidP="00763B8C">
      <w:pPr>
        <w:shd w:val="clear" w:color="auto" w:fill="FFFFFF"/>
        <w:ind w:left="426" w:right="-150" w:firstLine="141"/>
        <w:jc w:val="both"/>
        <w:rPr>
          <w:b/>
          <w:i/>
          <w:lang w:val="lt-LT"/>
        </w:rPr>
      </w:pPr>
      <w:r w:rsidRPr="00A4556C">
        <w:rPr>
          <w:b/>
          <w:i/>
          <w:lang w:val="lt-LT"/>
        </w:rPr>
        <w:t>*</w:t>
      </w:r>
      <w:r w:rsidRPr="00763B8C">
        <w:rPr>
          <w:b/>
          <w:i/>
          <w:u w:val="single"/>
          <w:lang w:val="lt-LT"/>
        </w:rPr>
        <w:t>Pastaba</w:t>
      </w:r>
      <w:r w:rsidRPr="00A4556C">
        <w:rPr>
          <w:b/>
          <w:i/>
          <w:lang w:val="lt-LT"/>
        </w:rPr>
        <w:t>. Esant poreikiui Perkančioji organizacija gali paprašyti galimo laimėtojo</w:t>
      </w:r>
      <w:r w:rsidR="00E01929">
        <w:rPr>
          <w:b/>
          <w:i/>
          <w:lang w:val="lt-LT"/>
        </w:rPr>
        <w:t xml:space="preserve"> (</w:t>
      </w:r>
      <w:r w:rsidR="001B7C95">
        <w:rPr>
          <w:b/>
          <w:i/>
          <w:lang w:val="lt-LT"/>
        </w:rPr>
        <w:t xml:space="preserve">esant poreikiui </w:t>
      </w:r>
      <w:r w:rsidR="00E01929">
        <w:rPr>
          <w:b/>
          <w:i/>
          <w:lang w:val="lt-LT"/>
        </w:rPr>
        <w:t>ir iš kitų tiekėjų)</w:t>
      </w:r>
      <w:r w:rsidRPr="00A4556C">
        <w:rPr>
          <w:b/>
          <w:i/>
          <w:lang w:val="lt-LT"/>
        </w:rPr>
        <w:t xml:space="preserve"> pateikti</w:t>
      </w:r>
      <w:r w:rsidR="00BE670B">
        <w:rPr>
          <w:b/>
          <w:i/>
          <w:lang w:val="lt-LT"/>
        </w:rPr>
        <w:t xml:space="preserve"> vieną ar kelis</w:t>
      </w:r>
      <w:r w:rsidR="001B7C95" w:rsidRPr="009A55D0">
        <w:rPr>
          <w:lang w:val="lt-LT"/>
        </w:rPr>
        <w:t xml:space="preserve"> </w:t>
      </w:r>
      <w:r w:rsidR="001B7C95" w:rsidRPr="001B7C95">
        <w:rPr>
          <w:b/>
          <w:i/>
          <w:lang w:val="lt-LT"/>
        </w:rPr>
        <w:t>VPĮ 51 str. 12 d.</w:t>
      </w:r>
      <w:r w:rsidR="001B7C95">
        <w:rPr>
          <w:b/>
          <w:i/>
          <w:lang w:val="lt-LT"/>
        </w:rPr>
        <w:t xml:space="preserve"> nurodytus duomenis</w:t>
      </w:r>
      <w:r w:rsidR="00A9360C">
        <w:rPr>
          <w:b/>
          <w:i/>
          <w:lang w:val="lt-LT"/>
        </w:rPr>
        <w:t xml:space="preserve">, </w:t>
      </w:r>
      <w:r w:rsidR="00E01929" w:rsidRPr="00E01929">
        <w:rPr>
          <w:b/>
          <w:i/>
          <w:lang w:val="lt-LT"/>
        </w:rPr>
        <w:t>tiek, kiek</w:t>
      </w:r>
      <w:r w:rsidR="00E01929">
        <w:rPr>
          <w:b/>
          <w:i/>
          <w:lang w:val="lt-LT"/>
        </w:rPr>
        <w:t xml:space="preserve"> (ir tada, kai) </w:t>
      </w:r>
      <w:r w:rsidR="001B7C95">
        <w:rPr>
          <w:b/>
          <w:i/>
          <w:lang w:val="lt-LT"/>
        </w:rPr>
        <w:t xml:space="preserve">tai </w:t>
      </w:r>
      <w:r w:rsidR="00E01929">
        <w:rPr>
          <w:b/>
          <w:i/>
          <w:lang w:val="lt-LT"/>
        </w:rPr>
        <w:t>reikalinga</w:t>
      </w:r>
      <w:r w:rsidR="00A9360C">
        <w:rPr>
          <w:b/>
          <w:i/>
          <w:lang w:val="lt-LT"/>
        </w:rPr>
        <w:t>,</w:t>
      </w:r>
      <w:r w:rsidR="00E01929">
        <w:rPr>
          <w:b/>
          <w:i/>
          <w:lang w:val="lt-LT"/>
        </w:rPr>
        <w:t xml:space="preserve"> </w:t>
      </w:r>
      <w:r w:rsidRPr="00A4556C">
        <w:rPr>
          <w:b/>
          <w:i/>
          <w:lang w:val="lt-LT"/>
        </w:rPr>
        <w:t>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lastRenderedPageBreak/>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02CDB29A"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 xml:space="preserve">Europos bendrąjį </w:t>
      </w:r>
      <w:r w:rsidRPr="005711CF">
        <w:rPr>
          <w:sz w:val="22"/>
          <w:szCs w:val="22"/>
          <w:lang w:val="lt-LT"/>
        </w:rPr>
        <w:lastRenderedPageBreak/>
        <w:t>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BE670B" w:rsidRPr="00763B8C">
          <w:rPr>
            <w:rStyle w:val="Hyperlink"/>
            <w:rFonts w:asciiTheme="majorBidi" w:hAnsiTheme="majorBidi"/>
            <w:color w:val="4C96AD" w:themeColor="accent1" w:themeShade="BF"/>
            <w:sz w:val="24"/>
            <w:lang w:val="lt-LT"/>
          </w:rPr>
          <w:t>https://viesiejipirkimai.lt</w:t>
        </w:r>
      </w:hyperlink>
      <w:r w:rsidRPr="005711CF">
        <w:rPr>
          <w:rFonts w:cs="Times New Roman"/>
          <w:color w:val="000000" w:themeColor="text1"/>
          <w:lang w:val="lt-LT"/>
        </w:rPr>
        <w: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6058FE37"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6"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3F6EC7">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3C9898E5" w14:textId="511D7C2A" w:rsidR="00D038A5" w:rsidRPr="00256D88" w:rsidRDefault="0013164D" w:rsidP="009A55D0">
      <w:pPr>
        <w:pStyle w:val="CommentText"/>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0CA69FEF" w14:textId="452E69C6" w:rsidR="0013164D" w:rsidRPr="009A55D0" w:rsidRDefault="0013164D">
      <w:pPr>
        <w:pStyle w:val="Body2"/>
        <w:rPr>
          <w:color w:val="auto"/>
          <w:lang w:val="lt-LT"/>
        </w:rPr>
      </w:pP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lastRenderedPageBreak/>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w:t>
      </w:r>
      <w:r w:rsidR="00813157">
        <w:rPr>
          <w:rFonts w:cs="Times New Roman"/>
          <w:color w:val="000000" w:themeColor="text1"/>
          <w:lang w:val="lt-LT"/>
        </w:rPr>
        <w:lastRenderedPageBreak/>
        <w:t xml:space="preserve">reikalaujama) </w:t>
      </w:r>
      <w:r w:rsidR="00B9767C" w:rsidRPr="00B9767C">
        <w:rPr>
          <w:rFonts w:cs="Times New Roman"/>
          <w:color w:val="000000" w:themeColor="text1"/>
          <w:lang w:val="lt-LT"/>
        </w:rPr>
        <w:t xml:space="preserve">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 xml:space="preserve">nustatyti ieškinio </w:t>
      </w:r>
      <w:r w:rsidR="008A0B95" w:rsidRPr="00763B8C">
        <w:rPr>
          <w:color w:val="auto"/>
          <w:lang w:val="lt-LT"/>
        </w:rPr>
        <w:lastRenderedPageBreak/>
        <w:t>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3B68F2B5" w14:textId="30142D75" w:rsidR="00DF10BB" w:rsidRPr="00763B8C" w:rsidRDefault="00DF10BB" w:rsidP="00763B8C">
      <w:pPr>
        <w:rPr>
          <w:lang w:val="lt-LT"/>
        </w:rPr>
      </w:pPr>
    </w:p>
    <w:sectPr w:rsidR="00DF10BB" w:rsidRPr="00763B8C" w:rsidSect="00763B8C">
      <w:footerReference w:type="default" r:id="rId27"/>
      <w:headerReference w:type="first" r:id="rId28"/>
      <w:pgSz w:w="11906" w:h="16838"/>
      <w:pgMar w:top="993" w:right="1440" w:bottom="567"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B8E0D" w14:textId="77777777" w:rsidR="00D47215" w:rsidRDefault="00D47215">
      <w:r>
        <w:separator/>
      </w:r>
    </w:p>
  </w:endnote>
  <w:endnote w:type="continuationSeparator" w:id="0">
    <w:p w14:paraId="550C0B6C" w14:textId="77777777" w:rsidR="00D47215" w:rsidRDefault="00D47215">
      <w:r>
        <w:continuationSeparator/>
      </w:r>
    </w:p>
  </w:endnote>
  <w:endnote w:type="continuationNotice" w:id="1">
    <w:p w14:paraId="22FE78A8" w14:textId="77777777" w:rsidR="00D47215" w:rsidRDefault="00D472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6AEFA" w14:textId="21F96772" w:rsidR="00D96BF2" w:rsidRPr="00B06C64" w:rsidRDefault="00D96BF2">
    <w:pPr>
      <w:pStyle w:val="HeaderFooter"/>
      <w:tabs>
        <w:tab w:val="clear" w:pos="9020"/>
        <w:tab w:val="center" w:pos="4750"/>
        <w:tab w:val="right" w:pos="9500"/>
      </w:tabs>
      <w:rPr>
        <w:rFonts w:ascii="Times New Roman" w:hAnsi="Times New Roman"/>
        <w:i/>
        <w:iCs/>
        <w:lang w:val="en-US"/>
      </w:rPr>
    </w:pPr>
    <w:r w:rsidRPr="00D96BF2">
      <w:rPr>
        <w:i/>
        <w:color w:val="D9D9D9" w:themeColor="background1" w:themeShade="D9"/>
      </w:rPr>
      <w:t>Atnaujinta 2025-</w:t>
    </w:r>
    <w:r w:rsidRPr="00534ABD">
      <w:rPr>
        <w:i/>
        <w:iCs/>
        <w:color w:val="D9D9D9" w:themeColor="background1" w:themeShade="D9"/>
      </w:rPr>
      <w:t>10-</w:t>
    </w:r>
    <w:r>
      <w:rPr>
        <w:i/>
        <w:iCs/>
        <w:color w:val="D9D9D9" w:themeColor="background1" w:themeShade="D9"/>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C924D" w14:textId="280F83CB" w:rsidR="00D96BF2" w:rsidRPr="00D96BF2" w:rsidRDefault="00D96BF2">
    <w:pPr>
      <w:pStyle w:val="Footer"/>
      <w:rPr>
        <w:i/>
        <w:color w:val="D9D9D9" w:themeColor="background1" w:themeShade="D9"/>
        <w:sz w:val="20"/>
        <w:lang w:val="lt-LT"/>
      </w:rPr>
    </w:pPr>
    <w:r w:rsidRPr="00D96BF2">
      <w:rPr>
        <w:rFonts w:ascii="Helvetica Neue Medium" w:hAnsi="Helvetica Neue Medium" w:hint="eastAsia"/>
        <w:i/>
        <w:color w:val="D9D9D9" w:themeColor="background1" w:themeShade="D9"/>
        <w:sz w:val="20"/>
        <w:lang w:val="lt-LT"/>
      </w:rPr>
      <w:t>Atnaujinta 2025-</w:t>
    </w:r>
    <w:r w:rsidRPr="00534ABD">
      <w:rPr>
        <w:i/>
        <w:iCs/>
        <w:color w:val="D9D9D9" w:themeColor="background1" w:themeShade="D9"/>
        <w:sz w:val="20"/>
        <w:szCs w:val="20"/>
        <w:lang w:val="lt-LT"/>
      </w:rPr>
      <w:t>10-</w:t>
    </w:r>
    <w:r>
      <w:rPr>
        <w:i/>
        <w:iCs/>
        <w:color w:val="D9D9D9" w:themeColor="background1" w:themeShade="D9"/>
        <w:sz w:val="20"/>
        <w:szCs w:val="20"/>
        <w:lang w:val="lt-LT"/>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74A88" w14:textId="77777777" w:rsidR="00D96BF2" w:rsidRPr="00B06C64" w:rsidRDefault="00D96BF2" w:rsidP="00EA1A87">
    <w:pPr>
      <w:pStyle w:val="Footer"/>
      <w:rPr>
        <w:i/>
        <w:iCs/>
      </w:rPr>
    </w:pPr>
  </w:p>
  <w:p w14:paraId="15332929" w14:textId="3FDB6FB3" w:rsidR="00D96BF2" w:rsidRPr="00B06C64" w:rsidRDefault="00D96BF2" w:rsidP="00534ABD">
    <w:pPr>
      <w:pStyle w:val="Footer"/>
      <w:rPr>
        <w:i/>
        <w:iCs/>
        <w:sz w:val="20"/>
        <w:szCs w:val="20"/>
        <w:lang w:val="lt-LT"/>
      </w:rPr>
    </w:pPr>
    <w:r w:rsidRPr="009A55D0">
      <w:rPr>
        <w:rFonts w:ascii="Helvetica Neue Medium" w:hAnsi="Helvetica Neue Medium"/>
        <w:i/>
        <w:color w:val="D9D9D9" w:themeColor="background1" w:themeShade="D9"/>
        <w:sz w:val="20"/>
        <w:lang w:val="lt-LT"/>
      </w:rPr>
      <w:t>Atnaujinta 2025</w:t>
    </w:r>
    <w:r w:rsidRPr="00534ABD">
      <w:rPr>
        <w:rFonts w:ascii="Helvetica Neue Medium" w:hAnsi="Helvetica Neue Medium" w:cs="Arial Unicode MS"/>
        <w:i/>
        <w:color w:val="D9D9D9" w:themeColor="background1" w:themeShade="D9"/>
        <w:sz w:val="20"/>
        <w:szCs w:val="20"/>
        <w:lang w:val="lt-LT" w:eastAsia="lt-LT"/>
      </w:rPr>
      <w:t>-</w:t>
    </w:r>
    <w:r w:rsidRPr="00534ABD">
      <w:rPr>
        <w:i/>
        <w:iCs/>
        <w:color w:val="D9D9D9" w:themeColor="background1" w:themeShade="D9"/>
        <w:sz w:val="20"/>
        <w:szCs w:val="20"/>
        <w:lang w:val="lt-LT"/>
      </w:rPr>
      <w:t>10-</w:t>
    </w:r>
    <w:r w:rsidR="009A55D0">
      <w:rPr>
        <w:i/>
        <w:iCs/>
        <w:color w:val="D9D9D9" w:themeColor="background1" w:themeShade="D9"/>
        <w:sz w:val="20"/>
        <w:szCs w:val="20"/>
        <w:lang w:val="lt-LT"/>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725005" w14:textId="77777777" w:rsidR="00D47215" w:rsidRDefault="00D47215">
      <w:r>
        <w:separator/>
      </w:r>
    </w:p>
  </w:footnote>
  <w:footnote w:type="continuationSeparator" w:id="0">
    <w:p w14:paraId="66EAD4C6" w14:textId="77777777" w:rsidR="00D47215" w:rsidRDefault="00D47215">
      <w:r>
        <w:continuationSeparator/>
      </w:r>
    </w:p>
  </w:footnote>
  <w:footnote w:type="continuationNotice" w:id="1">
    <w:p w14:paraId="26528D4B" w14:textId="77777777" w:rsidR="00D47215" w:rsidRDefault="00D47215"/>
  </w:footnote>
  <w:footnote w:id="2">
    <w:p w14:paraId="021CADB4" w14:textId="77777777" w:rsidR="00D96BF2" w:rsidRPr="001620D3" w:rsidRDefault="00D96BF2"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141510"/>
      <w:docPartObj>
        <w:docPartGallery w:val="Page Numbers (Top of Page)"/>
        <w:docPartUnique/>
      </w:docPartObj>
    </w:sdtPr>
    <w:sdtEndPr/>
    <w:sdtContent>
      <w:p w14:paraId="22627E7F" w14:textId="649A0C44" w:rsidR="00D96BF2" w:rsidRDefault="00D96BF2">
        <w:pPr>
          <w:pStyle w:val="Header"/>
          <w:jc w:val="center"/>
        </w:pPr>
        <w:r>
          <w:fldChar w:fldCharType="begin"/>
        </w:r>
        <w:r>
          <w:instrText>PAGE   \* MERGEFORMAT</w:instrText>
        </w:r>
        <w:r>
          <w:fldChar w:fldCharType="separate"/>
        </w:r>
        <w:r w:rsidRPr="00605429">
          <w:rPr>
            <w:noProof/>
            <w:lang w:val="lt-LT"/>
          </w:rPr>
          <w:t>19</w:t>
        </w:r>
        <w:r>
          <w:fldChar w:fldCharType="end"/>
        </w:r>
      </w:p>
    </w:sdtContent>
  </w:sdt>
  <w:p w14:paraId="67574591" w14:textId="77777777" w:rsidR="00D96BF2" w:rsidRDefault="00D9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73B4E" w14:textId="77777777" w:rsidR="00D96BF2" w:rsidRPr="00861445"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3A4B0C5B" w14:textId="77777777" w:rsidR="00D96BF2" w:rsidRPr="00E52C9C"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Pr="0092415F">
      <w:rPr>
        <w:rFonts w:eastAsia="Calibri"/>
        <w:sz w:val="22"/>
        <w:szCs w:val="22"/>
        <w:bdr w:val="none" w:sz="0" w:space="0" w:color="auto" w:frame="1"/>
        <w:lang w:val="lt-LT"/>
      </w:rPr>
      <w:t xml:space="preserve">protokolu </w:t>
    </w:r>
  </w:p>
  <w:p w14:paraId="23EE7AEC" w14:textId="77777777" w:rsidR="00D96BF2" w:rsidRDefault="00D96B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0FB8E" w14:textId="027F3322" w:rsidR="00D96BF2" w:rsidRPr="004C189C" w:rsidRDefault="00D96BF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pt;height:6.6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1002857048">
    <w:abstractNumId w:val="14"/>
  </w:num>
  <w:num w:numId="2" w16cid:durableId="1306548556">
    <w:abstractNumId w:val="3"/>
  </w:num>
  <w:num w:numId="3" w16cid:durableId="714088893">
    <w:abstractNumId w:val="9"/>
  </w:num>
  <w:num w:numId="4" w16cid:durableId="1260483042">
    <w:abstractNumId w:val="13"/>
  </w:num>
  <w:num w:numId="5" w16cid:durableId="1943223765">
    <w:abstractNumId w:val="7"/>
  </w:num>
  <w:num w:numId="6" w16cid:durableId="1910919166">
    <w:abstractNumId w:val="10"/>
  </w:num>
  <w:num w:numId="7" w16cid:durableId="630332002">
    <w:abstractNumId w:val="12"/>
  </w:num>
  <w:num w:numId="8" w16cid:durableId="469983115">
    <w:abstractNumId w:val="0"/>
  </w:num>
  <w:num w:numId="9" w16cid:durableId="1888907338">
    <w:abstractNumId w:val="6"/>
  </w:num>
  <w:num w:numId="10" w16cid:durableId="1263148673">
    <w:abstractNumId w:val="1"/>
  </w:num>
  <w:num w:numId="11" w16cid:durableId="50467930">
    <w:abstractNumId w:val="2"/>
  </w:num>
  <w:num w:numId="12" w16cid:durableId="575015932">
    <w:abstractNumId w:val="11"/>
  </w:num>
  <w:num w:numId="13" w16cid:durableId="1690721256">
    <w:abstractNumId w:val="8"/>
  </w:num>
  <w:num w:numId="14" w16cid:durableId="1781890">
    <w:abstractNumId w:val="4"/>
  </w:num>
  <w:num w:numId="15" w16cid:durableId="17684558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6A94"/>
    <w:rsid w:val="00077824"/>
    <w:rsid w:val="0009543C"/>
    <w:rsid w:val="0009701C"/>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31C1"/>
    <w:rsid w:val="001503FE"/>
    <w:rsid w:val="00151CD1"/>
    <w:rsid w:val="00161D92"/>
    <w:rsid w:val="00167AC7"/>
    <w:rsid w:val="00174615"/>
    <w:rsid w:val="00192A9C"/>
    <w:rsid w:val="001A1626"/>
    <w:rsid w:val="001A31AA"/>
    <w:rsid w:val="001B550A"/>
    <w:rsid w:val="001B7326"/>
    <w:rsid w:val="001B7C95"/>
    <w:rsid w:val="001C275F"/>
    <w:rsid w:val="001E0EC8"/>
    <w:rsid w:val="001E2F3C"/>
    <w:rsid w:val="001F32F9"/>
    <w:rsid w:val="00203715"/>
    <w:rsid w:val="002223B8"/>
    <w:rsid w:val="00222ACB"/>
    <w:rsid w:val="002260CB"/>
    <w:rsid w:val="00230DF1"/>
    <w:rsid w:val="0024056E"/>
    <w:rsid w:val="00241575"/>
    <w:rsid w:val="00245823"/>
    <w:rsid w:val="0024699C"/>
    <w:rsid w:val="002504DB"/>
    <w:rsid w:val="00256D88"/>
    <w:rsid w:val="00264D59"/>
    <w:rsid w:val="00264D9D"/>
    <w:rsid w:val="00276AAF"/>
    <w:rsid w:val="00281DD9"/>
    <w:rsid w:val="00282BA1"/>
    <w:rsid w:val="00282CC2"/>
    <w:rsid w:val="00287087"/>
    <w:rsid w:val="00291F83"/>
    <w:rsid w:val="0029227F"/>
    <w:rsid w:val="00294A9C"/>
    <w:rsid w:val="00296051"/>
    <w:rsid w:val="002A573F"/>
    <w:rsid w:val="002A7AD3"/>
    <w:rsid w:val="002B15A9"/>
    <w:rsid w:val="002B2FF2"/>
    <w:rsid w:val="002B64F1"/>
    <w:rsid w:val="002D0FA2"/>
    <w:rsid w:val="002D78F9"/>
    <w:rsid w:val="002E1BD6"/>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744F"/>
    <w:rsid w:val="0039142C"/>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3693"/>
    <w:rsid w:val="00516170"/>
    <w:rsid w:val="00521E9D"/>
    <w:rsid w:val="005226B7"/>
    <w:rsid w:val="00522756"/>
    <w:rsid w:val="0052580C"/>
    <w:rsid w:val="0052684A"/>
    <w:rsid w:val="00527E9F"/>
    <w:rsid w:val="00530BBE"/>
    <w:rsid w:val="00530E5B"/>
    <w:rsid w:val="005325E9"/>
    <w:rsid w:val="00534ABD"/>
    <w:rsid w:val="00535C9F"/>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D10"/>
    <w:rsid w:val="005C4EB7"/>
    <w:rsid w:val="005C583C"/>
    <w:rsid w:val="005C75A6"/>
    <w:rsid w:val="005D0E27"/>
    <w:rsid w:val="005D20A0"/>
    <w:rsid w:val="005D33D7"/>
    <w:rsid w:val="005D38C3"/>
    <w:rsid w:val="005D7AA1"/>
    <w:rsid w:val="005E259D"/>
    <w:rsid w:val="005E495F"/>
    <w:rsid w:val="005E7128"/>
    <w:rsid w:val="005F0B1D"/>
    <w:rsid w:val="005F5A20"/>
    <w:rsid w:val="005F5EED"/>
    <w:rsid w:val="00600ECA"/>
    <w:rsid w:val="00603F35"/>
    <w:rsid w:val="00604677"/>
    <w:rsid w:val="0060516F"/>
    <w:rsid w:val="00605429"/>
    <w:rsid w:val="00622E0A"/>
    <w:rsid w:val="006275E7"/>
    <w:rsid w:val="00632F9A"/>
    <w:rsid w:val="0063406E"/>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5F7C"/>
    <w:rsid w:val="006D68AF"/>
    <w:rsid w:val="006E0EDD"/>
    <w:rsid w:val="006E308F"/>
    <w:rsid w:val="006E6F2D"/>
    <w:rsid w:val="006F2912"/>
    <w:rsid w:val="006F6BCE"/>
    <w:rsid w:val="00702B61"/>
    <w:rsid w:val="0070572A"/>
    <w:rsid w:val="00707383"/>
    <w:rsid w:val="00710256"/>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2832"/>
    <w:rsid w:val="007A7B0F"/>
    <w:rsid w:val="007B4800"/>
    <w:rsid w:val="007C0A1D"/>
    <w:rsid w:val="007C116B"/>
    <w:rsid w:val="007C14B7"/>
    <w:rsid w:val="007D12C6"/>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2830"/>
    <w:rsid w:val="008A50CC"/>
    <w:rsid w:val="008B0D52"/>
    <w:rsid w:val="008B2D89"/>
    <w:rsid w:val="008B3D56"/>
    <w:rsid w:val="008B5BBC"/>
    <w:rsid w:val="008C6A5E"/>
    <w:rsid w:val="008D5C61"/>
    <w:rsid w:val="008E24BE"/>
    <w:rsid w:val="008E5BB8"/>
    <w:rsid w:val="008E5EFD"/>
    <w:rsid w:val="008F58FA"/>
    <w:rsid w:val="008F70AC"/>
    <w:rsid w:val="00906941"/>
    <w:rsid w:val="00913031"/>
    <w:rsid w:val="0092131B"/>
    <w:rsid w:val="009336BB"/>
    <w:rsid w:val="00946267"/>
    <w:rsid w:val="00947014"/>
    <w:rsid w:val="00947AA0"/>
    <w:rsid w:val="00950D9A"/>
    <w:rsid w:val="00950FD6"/>
    <w:rsid w:val="00951B01"/>
    <w:rsid w:val="0095477A"/>
    <w:rsid w:val="009603FD"/>
    <w:rsid w:val="009639FC"/>
    <w:rsid w:val="00964BC7"/>
    <w:rsid w:val="00973B5F"/>
    <w:rsid w:val="00975817"/>
    <w:rsid w:val="00981DB2"/>
    <w:rsid w:val="009836B6"/>
    <w:rsid w:val="009863B5"/>
    <w:rsid w:val="00991237"/>
    <w:rsid w:val="00993B7D"/>
    <w:rsid w:val="009A1259"/>
    <w:rsid w:val="009A2BB6"/>
    <w:rsid w:val="009A397F"/>
    <w:rsid w:val="009A55D0"/>
    <w:rsid w:val="009B2395"/>
    <w:rsid w:val="009B348D"/>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27B1"/>
    <w:rsid w:val="00B04012"/>
    <w:rsid w:val="00B06C64"/>
    <w:rsid w:val="00B1049A"/>
    <w:rsid w:val="00B12023"/>
    <w:rsid w:val="00B15C37"/>
    <w:rsid w:val="00B15DC0"/>
    <w:rsid w:val="00B2644A"/>
    <w:rsid w:val="00B26BCF"/>
    <w:rsid w:val="00B27C9B"/>
    <w:rsid w:val="00B32C32"/>
    <w:rsid w:val="00B37136"/>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2CB"/>
    <w:rsid w:val="00BE670B"/>
    <w:rsid w:val="00BF0689"/>
    <w:rsid w:val="00BF11BB"/>
    <w:rsid w:val="00BF11DF"/>
    <w:rsid w:val="00BF4053"/>
    <w:rsid w:val="00BF4E2C"/>
    <w:rsid w:val="00BF5ECD"/>
    <w:rsid w:val="00C048F3"/>
    <w:rsid w:val="00C04AB9"/>
    <w:rsid w:val="00C07439"/>
    <w:rsid w:val="00C07FEF"/>
    <w:rsid w:val="00C12F04"/>
    <w:rsid w:val="00C162B7"/>
    <w:rsid w:val="00C1725F"/>
    <w:rsid w:val="00C176B2"/>
    <w:rsid w:val="00C228DC"/>
    <w:rsid w:val="00C27CDC"/>
    <w:rsid w:val="00C35B26"/>
    <w:rsid w:val="00C36176"/>
    <w:rsid w:val="00C37077"/>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58B"/>
    <w:rsid w:val="00D24721"/>
    <w:rsid w:val="00D25FBD"/>
    <w:rsid w:val="00D31CB5"/>
    <w:rsid w:val="00D3278D"/>
    <w:rsid w:val="00D355DA"/>
    <w:rsid w:val="00D36739"/>
    <w:rsid w:val="00D37C12"/>
    <w:rsid w:val="00D44257"/>
    <w:rsid w:val="00D47215"/>
    <w:rsid w:val="00D47CE7"/>
    <w:rsid w:val="00D5189A"/>
    <w:rsid w:val="00D52D52"/>
    <w:rsid w:val="00D64908"/>
    <w:rsid w:val="00D6543E"/>
    <w:rsid w:val="00D67CBC"/>
    <w:rsid w:val="00D74855"/>
    <w:rsid w:val="00D82573"/>
    <w:rsid w:val="00D8439E"/>
    <w:rsid w:val="00D860B7"/>
    <w:rsid w:val="00D91772"/>
    <w:rsid w:val="00D96BF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D1F"/>
    <w:rsid w:val="00E31616"/>
    <w:rsid w:val="00E31AFD"/>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3217"/>
    <w:rsid w:val="00EF77E3"/>
    <w:rsid w:val="00F01EBC"/>
    <w:rsid w:val="00F02837"/>
    <w:rsid w:val="00F10B24"/>
    <w:rsid w:val="00F13235"/>
    <w:rsid w:val="00F15669"/>
    <w:rsid w:val="00F2249B"/>
    <w:rsid w:val="00F34DEB"/>
    <w:rsid w:val="00F43C1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Props1.xml><?xml version="1.0" encoding="utf-8"?>
<ds:datastoreItem xmlns:ds="http://schemas.openxmlformats.org/officeDocument/2006/customXml" ds:itemID="{3B2E1673-DA28-49A6-B9BE-C3C847B32E98}">
  <ds:schemaRefs>
    <ds:schemaRef ds:uri="http://schemas.openxmlformats.org/officeDocument/2006/bibliography"/>
  </ds:schemaRefs>
</ds:datastoreItem>
</file>

<file path=customXml/itemProps2.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4.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54228</Words>
  <Characters>30911</Characters>
  <Application>Microsoft Office Word</Application>
  <DocSecurity>0</DocSecurity>
  <Lines>257</Lines>
  <Paragraphs>169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BPS_CPVA rekomendacijos</vt:lpstr>
      <vt:lpstr>BPS_CPVA rekomendacijos</vt:lpstr>
    </vt:vector>
  </TitlesOfParts>
  <Company/>
  <LinksUpToDate>false</LinksUpToDate>
  <CharactersWithSpaces>84970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Lina Aleknė</cp:lastModifiedBy>
  <cp:revision>2</cp:revision>
  <cp:lastPrinted>2022-05-17T11:05:00Z</cp:lastPrinted>
  <dcterms:created xsi:type="dcterms:W3CDTF">2025-11-28T10:21:00Z</dcterms:created>
  <dcterms:modified xsi:type="dcterms:W3CDTF">2025-11-28T10:21:00Z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